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 w:val="0"/>
          <w:bCs w:val="0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  <w:t>行业</w:t>
      </w:r>
      <w:r>
        <w:rPr>
          <w:rFonts w:hint="eastAsia" w:ascii="黑体" w:hAnsi="黑体" w:eastAsia="黑体" w:cs="黑体"/>
          <w:b w:val="0"/>
          <w:bCs w:val="0"/>
          <w:sz w:val="44"/>
          <w:szCs w:val="44"/>
        </w:rPr>
        <w:t>性</w:t>
      </w:r>
      <w:r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  <w:t>社会团体</w:t>
      </w:r>
      <w:r>
        <w:rPr>
          <w:rFonts w:hint="eastAsia" w:ascii="黑体" w:hAnsi="黑体" w:eastAsia="黑体" w:cs="黑体"/>
          <w:b w:val="0"/>
          <w:bCs w:val="0"/>
          <w:sz w:val="44"/>
          <w:szCs w:val="44"/>
        </w:rPr>
        <w:t>等级评估准备材料</w:t>
      </w:r>
    </w:p>
    <w:p>
      <w:pPr>
        <w:jc w:val="center"/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44"/>
          <w:szCs w:val="44"/>
        </w:rPr>
        <w:t>需要提供的制度文本</w:t>
      </w:r>
      <w:r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  <w:t>目录</w:t>
      </w:r>
      <w:bookmarkStart w:id="0" w:name="_GoBack"/>
      <w:bookmarkEnd w:id="0"/>
    </w:p>
    <w:p>
      <w:pPr>
        <w:jc w:val="center"/>
        <w:rPr>
          <w:rFonts w:hint="eastAsia" w:ascii="黑体" w:hAnsi="黑体" w:eastAsia="黑体" w:cs="黑体"/>
          <w:b w:val="0"/>
          <w:bCs w:val="0"/>
          <w:sz w:val="44"/>
          <w:szCs w:val="44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0"/>
        <w:gridCol w:w="58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kern w:val="2"/>
                <w:sz w:val="44"/>
                <w:szCs w:val="4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val="en-US" w:eastAsia="zh-CN"/>
              </w:rPr>
              <w:t>指标序号</w:t>
            </w:r>
          </w:p>
        </w:tc>
        <w:tc>
          <w:tcPr>
            <w:tcW w:w="5872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kern w:val="2"/>
                <w:sz w:val="44"/>
                <w:szCs w:val="4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  <w:t>需要提供的制度文本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0" w:type="dxa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</w:rPr>
              <w:t>2.2.1.1</w:t>
            </w:r>
          </w:p>
        </w:tc>
        <w:tc>
          <w:tcPr>
            <w:tcW w:w="5872" w:type="dxa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  <w:t>《会员大会制度》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0" w:type="dxa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</w:rPr>
              <w:t>2.2.2.1</w:t>
            </w:r>
          </w:p>
        </w:tc>
        <w:tc>
          <w:tcPr>
            <w:tcW w:w="5872" w:type="dxa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  <w:t>《理事会（常务理事会）选举办法》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</w:rPr>
              <w:t>2.2.3.2</w:t>
            </w:r>
          </w:p>
        </w:tc>
        <w:tc>
          <w:tcPr>
            <w:tcW w:w="587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  <w:t>《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监事或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  <w:t>监事会职责文本》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</w:rPr>
              <w:t>2.2.4.1</w:t>
            </w:r>
          </w:p>
        </w:tc>
        <w:tc>
          <w:tcPr>
            <w:tcW w:w="587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  <w:t>《民主议事制度》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</w:rPr>
              <w:t>2.2.5.1</w:t>
            </w:r>
          </w:p>
        </w:tc>
        <w:tc>
          <w:tcPr>
            <w:tcW w:w="587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  <w:t>《办事机构选举办法》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</w:rPr>
              <w:t>2.2.5.2</w:t>
            </w:r>
          </w:p>
        </w:tc>
        <w:tc>
          <w:tcPr>
            <w:tcW w:w="587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  <w:t>《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办事机构职责文本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</w:rPr>
              <w:t>2.2.6.2</w:t>
            </w:r>
          </w:p>
        </w:tc>
        <w:tc>
          <w:tcPr>
            <w:tcW w:w="587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  <w:t>《分支机构管理办法》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</w:rPr>
              <w:t>2.2.7.2</w:t>
            </w:r>
          </w:p>
        </w:tc>
        <w:tc>
          <w:tcPr>
            <w:tcW w:w="587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  <w:t>《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党组织工作制度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</w:rPr>
              <w:t>2.3.2.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587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  <w:t>《人员聘用制度》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</w:rPr>
              <w:t>2.3.2.2</w:t>
            </w:r>
          </w:p>
        </w:tc>
        <w:tc>
          <w:tcPr>
            <w:tcW w:w="587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  <w:t>《人员薪酬、考核、奖惩制度》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</w:rPr>
              <w:t>2.3.3.1</w:t>
            </w:r>
          </w:p>
        </w:tc>
        <w:tc>
          <w:tcPr>
            <w:tcW w:w="587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  <w:t>《负责人按民主程序选举产生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办法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</w:rPr>
              <w:t>2.3.3.3</w:t>
            </w:r>
          </w:p>
        </w:tc>
        <w:tc>
          <w:tcPr>
            <w:tcW w:w="587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  <w:t>《专职秘书长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产生办法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</w:rPr>
              <w:t>2.4.2.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587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  <w:t>《财务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管理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  <w:t>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</w:rPr>
              <w:t>2.4.5.1</w:t>
            </w:r>
          </w:p>
        </w:tc>
        <w:tc>
          <w:tcPr>
            <w:tcW w:w="587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  <w:t>《资产管理制度》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</w:rPr>
              <w:t>2.5.1.1</w:t>
            </w:r>
          </w:p>
        </w:tc>
        <w:tc>
          <w:tcPr>
            <w:tcW w:w="587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  <w:t>《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会员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  <w:t>管理办法》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265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</w:rPr>
              <w:t>2.5.1.2</w:t>
            </w:r>
          </w:p>
        </w:tc>
        <w:tc>
          <w:tcPr>
            <w:tcW w:w="587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  <w:t>《服务会员制度》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</w:rPr>
              <w:t>2.6.1.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587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  <w:t>《档案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管理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  <w:t>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</w:rPr>
              <w:t>2.6.2.2</w:t>
            </w:r>
          </w:p>
        </w:tc>
        <w:tc>
          <w:tcPr>
            <w:tcW w:w="587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  <w:t>《证书印章管理制度》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</w:rPr>
              <w:t>3.3.1.1</w:t>
            </w:r>
          </w:p>
        </w:tc>
        <w:tc>
          <w:tcPr>
            <w:tcW w:w="587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  <w:t>《行规行约、职业道德准则》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</w:rPr>
              <w:t>3.3.1.2</w:t>
            </w:r>
          </w:p>
        </w:tc>
        <w:tc>
          <w:tcPr>
            <w:tcW w:w="587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  <w:t>《争议处理规则》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</w:rPr>
              <w:t>3.3.1.3</w:t>
            </w:r>
          </w:p>
        </w:tc>
        <w:tc>
          <w:tcPr>
            <w:tcW w:w="587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  <w:t>《行业质量检查制度》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</w:rPr>
              <w:t>3.3.1.4</w:t>
            </w:r>
          </w:p>
        </w:tc>
        <w:tc>
          <w:tcPr>
            <w:tcW w:w="587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eastAsia="zh-CN"/>
              </w:rPr>
              <w:t>《行业诚信自律制度》</w:t>
            </w:r>
          </w:p>
        </w:tc>
      </w:tr>
    </w:tbl>
    <w:p>
      <w:pPr>
        <w:jc w:val="center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062BBC"/>
    <w:rsid w:val="3D7055D4"/>
    <w:rsid w:val="62E1010A"/>
    <w:rsid w:val="719E0BB7"/>
    <w:rsid w:val="74D76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2020-02-12T07:22:00Z</dcterms:created>
  <dc:creator>HJ</dc:creator>
  <cp:lastModifiedBy>HJ</cp:lastModifiedBy>
  <dcterms:modified xsi:type="dcterms:W3CDTF">2020-02-12T08:05:21Z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