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80" w:lineRule="exact"/>
        <w:rPr>
          <w:rFonts w:hint="eastAsia" w:ascii="黑体" w:hAnsi="黑体" w:eastAsia="黑体" w:cs="黑体"/>
          <w:kern w:val="2"/>
          <w:sz w:val="32"/>
          <w:szCs w:val="32"/>
        </w:rPr>
      </w:pPr>
      <w:bookmarkStart w:id="0" w:name="_GoBack"/>
      <w:bookmarkEnd w:id="0"/>
    </w:p>
    <w:p>
      <w:pPr>
        <w:pStyle w:val="2"/>
        <w:spacing w:before="0" w:beforeAutospacing="0" w:after="0" w:afterAutospacing="0" w:line="580" w:lineRule="exact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</w:p>
    <w:p>
      <w:pPr>
        <w:pStyle w:val="2"/>
        <w:spacing w:before="0" w:beforeAutospacing="0" w:after="0" w:afterAutospacing="0" w:line="5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常州市武进区</w:t>
      </w:r>
      <w:r>
        <w:rPr>
          <w:rFonts w:hint="eastAsia" w:ascii="黑体" w:hAnsi="黑体" w:eastAsia="黑体"/>
          <w:sz w:val="32"/>
          <w:szCs w:val="32"/>
          <w:lang w:eastAsia="zh-CN"/>
        </w:rPr>
        <w:t>推选</w:t>
      </w:r>
      <w:r>
        <w:rPr>
          <w:rFonts w:hint="eastAsia" w:ascii="黑体" w:hAnsi="黑体" w:eastAsia="黑体"/>
          <w:sz w:val="32"/>
          <w:szCs w:val="32"/>
        </w:rPr>
        <w:t>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/>
          <w:sz w:val="32"/>
          <w:szCs w:val="32"/>
        </w:rPr>
        <w:t>年度</w:t>
      </w:r>
      <w:r>
        <w:rPr>
          <w:rFonts w:hint="eastAsia" w:ascii="黑体" w:hAnsi="黑体" w:eastAsia="黑体"/>
          <w:sz w:val="32"/>
          <w:szCs w:val="32"/>
          <w:lang w:eastAsia="zh-CN"/>
        </w:rPr>
        <w:t>优秀</w:t>
      </w:r>
      <w:r>
        <w:rPr>
          <w:rFonts w:hint="eastAsia" w:ascii="黑体" w:hAnsi="黑体" w:eastAsia="黑体"/>
          <w:sz w:val="32"/>
          <w:szCs w:val="32"/>
        </w:rPr>
        <w:t>社会组织</w:t>
      </w:r>
      <w:r>
        <w:rPr>
          <w:rFonts w:hint="eastAsia" w:ascii="黑体" w:hAnsi="黑体" w:eastAsia="黑体"/>
          <w:sz w:val="32"/>
          <w:szCs w:val="32"/>
          <w:lang w:eastAsia="zh-CN"/>
        </w:rPr>
        <w:t>、十佳社会、优秀公益项目候选</w:t>
      </w:r>
      <w:r>
        <w:rPr>
          <w:rFonts w:hint="eastAsia" w:ascii="黑体" w:hAnsi="黑体" w:eastAsia="黑体"/>
          <w:sz w:val="32"/>
          <w:szCs w:val="32"/>
        </w:rPr>
        <w:t>名单</w:t>
      </w:r>
    </w:p>
    <w:tbl>
      <w:tblPr>
        <w:tblStyle w:val="3"/>
        <w:tblW w:w="8517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640"/>
        <w:gridCol w:w="840"/>
        <w:gridCol w:w="53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评选项目</w:t>
            </w:r>
          </w:p>
        </w:tc>
        <w:tc>
          <w:tcPr>
            <w:tcW w:w="8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3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      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优秀社会组织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常州市武进区新材料产业商会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常州市武进区湖塘镇商会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常州市武进区青年企业家商会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常州市武进房地产业商会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常州市武进区医药医疗器械业商（协）会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常州市武进食品业商会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常州市武进区花木园林商会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常州市武进冶金业商会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常州市武进区殡葬协会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常州市武进区三禾社会组织服务中心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常州市武进区尚德社会工作服务中心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常州市武进区九洲金东方颐养中心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常州市武进区女经营者联谊会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常州市武进区善益爱心协会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常州市武进区经济研究会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常州市武进区星火爱心助学协会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常州市武进区行业场所协会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常州市武进区周维芬艺术工作室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常州市武进区老年人体育协会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常州市武进区前黄镇南杨桥古文化研究会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常州市武进区门球运动协会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常州市武进区前黄雅韵艺术团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常州市武进区退离休教师协会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常州市武进区洛阳镇永安幼儿园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常州市武进区光彩事业促进会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常州市武进区湖塘镇四世同堂居家养老服务中心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常州市武进区金融业协会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常州市武进区大爱调解协会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常州市武进区果品协会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十佳社会组织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常州市武进轻工业商会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常州市武进机械装备业商会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常州市武进区现代服务业商会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常州市武进电子信息业商会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常州市武进区同心助残驿站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常州市武进区益能社会工作服务中心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武进区慈善总会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常州市武进区社会组织促进会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常州市武进区繁星公益服务中心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常州市武进区社会工作协会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6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优秀公益项目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常州市武进区就业创业促进协会                 （“同栽幸福树，共铺致富小康路”）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常州市武进区霞光同心驿站                     （“勿忘我”--提升脑力预防脑退化助老服务项目）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常州市武进区同心助残驿站                     （333精准助残）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常州市武进区运村幼儿园                       （老幼同乐，共享幸福）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常州市武进区群英文艺协会                     （慈善爱老文艺行）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常州市武进区阳光林文体服务中心              （“阳光成长营”青少年服务项目）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常州市武进区天问社会工作服务中心               （“好育知心年,润物细无声”--香溢澜桥社区家庭亲子服务项目）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常州市武进区益家社会工作服务中心             （“动感超人”培育计划项目）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常州市武进区心家园公益助残服务中心            （“幸福益动力”-残障人社会融入之生命绽放）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常州市武进区湖塘镇四世同堂居家养老服务中心                                （“老有所养,幼有所育”）</w:t>
            </w:r>
          </w:p>
        </w:tc>
      </w:tr>
    </w:tbl>
    <w:p>
      <w:pPr>
        <w:pStyle w:val="2"/>
        <w:spacing w:before="0" w:beforeAutospacing="0" w:after="0" w:afterAutospacing="0" w:line="500" w:lineRule="exact"/>
        <w:jc w:val="center"/>
        <w:rPr>
          <w:rFonts w:hint="eastAsia"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8265F"/>
    <w:rsid w:val="55C8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2021-12-02T00:39:00Z</dcterms:created>
  <dc:creator>- 庄十三</dc:creator>
  <cp:lastModifiedBy>- 庄十三</cp:lastModifiedBy>
  <dcterms:modified xsi:type="dcterms:W3CDTF">2021-12-02T00:40:05Z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975D9FB008E74BFC84E5467E72B7DD89</vt:lpwstr>
  </property>
</Properties>
</file>